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A" w:rsidRDefault="003B756A" w:rsidP="003B756A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</w:rPr>
        <w:drawing>
          <wp:inline distT="0" distB="0" distL="0" distR="0" wp14:anchorId="36D66A74" wp14:editId="5ABEA9D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3B756A" w:rsidRDefault="003B756A" w:rsidP="003B756A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3B756A" w:rsidRDefault="003B756A" w:rsidP="003B756A">
      <w:pPr>
        <w:jc w:val="center"/>
      </w:pPr>
    </w:p>
    <w:p w:rsidR="003B756A" w:rsidRDefault="003B756A" w:rsidP="003B756A">
      <w:pPr>
        <w:jc w:val="center"/>
      </w:pPr>
      <w:r>
        <w:t>ВИКОНАВЧИЙ КОМІТЕТ</w:t>
      </w:r>
    </w:p>
    <w:p w:rsidR="003B756A" w:rsidRDefault="003B756A" w:rsidP="003B756A">
      <w:pPr>
        <w:jc w:val="center"/>
      </w:pPr>
    </w:p>
    <w:p w:rsidR="003B756A" w:rsidRDefault="003B756A" w:rsidP="003B756A">
      <w:pPr>
        <w:jc w:val="center"/>
        <w:rPr>
          <w:b/>
        </w:rPr>
      </w:pPr>
      <w:r>
        <w:rPr>
          <w:b/>
        </w:rPr>
        <w:t>РІШЕННЯ</w:t>
      </w:r>
    </w:p>
    <w:p w:rsidR="003B756A" w:rsidRDefault="003B756A" w:rsidP="003B756A">
      <w:pPr>
        <w:jc w:val="center"/>
        <w:rPr>
          <w:b/>
        </w:rPr>
      </w:pPr>
    </w:p>
    <w:p w:rsidR="00C24FDD" w:rsidRPr="003B756A" w:rsidRDefault="003B756A" w:rsidP="003B756A">
      <w:pPr>
        <w:jc w:val="center"/>
        <w:rPr>
          <w:lang w:val="en-US"/>
        </w:rPr>
      </w:pPr>
      <w:r>
        <w:t xml:space="preserve">Від </w:t>
      </w:r>
      <w:r w:rsidRPr="0082437D">
        <w:rPr>
          <w:u w:val="single"/>
        </w:rPr>
        <w:t>13</w:t>
      </w:r>
      <w:r>
        <w:rPr>
          <w:u w:val="single"/>
        </w:rPr>
        <w:t>.0</w:t>
      </w:r>
      <w:r w:rsidRPr="0082437D">
        <w:rPr>
          <w:u w:val="single"/>
        </w:rPr>
        <w:t>9</w:t>
      </w:r>
      <w:r>
        <w:rPr>
          <w:u w:val="single"/>
        </w:rPr>
        <w:t>.201</w:t>
      </w:r>
      <w:r w:rsidRPr="0082437D">
        <w:rPr>
          <w:u w:val="single"/>
        </w:rPr>
        <w:t>8</w:t>
      </w:r>
      <w:r>
        <w:t xml:space="preserve"> № </w:t>
      </w:r>
      <w:r>
        <w:rPr>
          <w:u w:val="single"/>
        </w:rPr>
        <w:t>7</w:t>
      </w:r>
      <w:r>
        <w:rPr>
          <w:u w:val="single"/>
          <w:lang w:val="en-US"/>
        </w:rPr>
        <w:t>6</w:t>
      </w:r>
      <w:bookmarkStart w:id="0" w:name="_GoBack"/>
      <w:bookmarkEnd w:id="0"/>
      <w:r>
        <w:rPr>
          <w:u w:val="single"/>
        </w:rPr>
        <w:t>5</w:t>
      </w:r>
    </w:p>
    <w:p w:rsidR="00C24FDD" w:rsidRDefault="00C24FDD" w:rsidP="009927D4">
      <w:pPr>
        <w:ind w:left="-426"/>
        <w:rPr>
          <w:sz w:val="28"/>
          <w:szCs w:val="28"/>
          <w:lang w:val="uk-UA"/>
        </w:rPr>
      </w:pPr>
    </w:p>
    <w:p w:rsidR="00C24FDD" w:rsidRDefault="00C24FDD" w:rsidP="009927D4">
      <w:pPr>
        <w:ind w:left="-426"/>
        <w:rPr>
          <w:sz w:val="28"/>
          <w:szCs w:val="28"/>
          <w:lang w:val="uk-UA"/>
        </w:rPr>
      </w:pPr>
    </w:p>
    <w:p w:rsidR="00B81C59" w:rsidRDefault="00207710" w:rsidP="009927D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B81C59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>план</w:t>
      </w:r>
      <w:r w:rsidR="00B81C5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розміщення</w:t>
      </w:r>
      <w:r w:rsidR="00B1132A">
        <w:rPr>
          <w:sz w:val="28"/>
          <w:szCs w:val="28"/>
          <w:lang w:val="uk-UA"/>
        </w:rPr>
        <w:t xml:space="preserve"> </w:t>
      </w:r>
    </w:p>
    <w:p w:rsidR="00207710" w:rsidRDefault="00207710" w:rsidP="009927D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тролейбусів КП «Черкасиелектротранс»</w:t>
      </w:r>
    </w:p>
    <w:p w:rsidR="00B1132A" w:rsidRDefault="00B1132A" w:rsidP="009927D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ради»</w:t>
      </w:r>
      <w:r w:rsidR="00226DC7">
        <w:rPr>
          <w:sz w:val="28"/>
          <w:szCs w:val="28"/>
          <w:lang w:val="uk-UA"/>
        </w:rPr>
        <w:t xml:space="preserve"> на 15.09.2018</w:t>
      </w:r>
    </w:p>
    <w:p w:rsidR="00207710" w:rsidRDefault="00207710" w:rsidP="009927D4">
      <w:pPr>
        <w:ind w:left="-426"/>
        <w:rPr>
          <w:sz w:val="28"/>
          <w:szCs w:val="28"/>
          <w:lang w:val="uk-UA"/>
        </w:rPr>
      </w:pPr>
    </w:p>
    <w:p w:rsidR="009927D4" w:rsidRDefault="009927D4" w:rsidP="009927D4">
      <w:pPr>
        <w:ind w:left="-426"/>
        <w:rPr>
          <w:sz w:val="28"/>
          <w:szCs w:val="28"/>
          <w:lang w:val="uk-UA"/>
        </w:rPr>
      </w:pPr>
    </w:p>
    <w:p w:rsidR="00207710" w:rsidRDefault="00207710" w:rsidP="009927D4">
      <w:pPr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1 пункту а) статті 30 Закону України «Про місцеве самоврядування в Україні», статтями 8 та 12 Закону України «Про міський електричний транспорт», пунктом 4.1.1. «Правил експлуатації трамвая та тролейбуса», </w:t>
      </w:r>
      <w:r w:rsidR="004D58FC">
        <w:rPr>
          <w:sz w:val="28"/>
          <w:szCs w:val="28"/>
          <w:lang w:val="uk-UA"/>
        </w:rPr>
        <w:t xml:space="preserve">враховуючи </w:t>
      </w:r>
      <w:r w:rsidR="00FA441E">
        <w:rPr>
          <w:sz w:val="28"/>
          <w:szCs w:val="28"/>
          <w:lang w:val="uk-UA"/>
        </w:rPr>
        <w:t xml:space="preserve">лист директора </w:t>
      </w:r>
      <w:r w:rsidR="00FA441E" w:rsidRPr="00FA441E">
        <w:rPr>
          <w:sz w:val="28"/>
          <w:szCs w:val="28"/>
          <w:lang w:val="uk-UA"/>
        </w:rPr>
        <w:t>КП «Черкасиелектротранс»</w:t>
      </w:r>
      <w:r w:rsidR="00BD28EB">
        <w:rPr>
          <w:sz w:val="28"/>
          <w:szCs w:val="28"/>
          <w:lang w:val="uk-UA"/>
        </w:rPr>
        <w:t xml:space="preserve"> Кучера П.С. (від 11.09.2018 №16676-01-19) та з нагоди 732-ї річниці </w:t>
      </w:r>
      <w:r w:rsidR="007B303E">
        <w:rPr>
          <w:sz w:val="28"/>
          <w:szCs w:val="28"/>
          <w:lang w:val="uk-UA"/>
        </w:rPr>
        <w:t xml:space="preserve">з дня </w:t>
      </w:r>
      <w:r w:rsidR="00BD28EB">
        <w:rPr>
          <w:sz w:val="28"/>
          <w:szCs w:val="28"/>
          <w:lang w:val="uk-UA"/>
        </w:rPr>
        <w:t xml:space="preserve">заснування </w:t>
      </w:r>
      <w:r w:rsidR="007B303E">
        <w:rPr>
          <w:sz w:val="28"/>
          <w:szCs w:val="28"/>
          <w:lang w:val="uk-UA"/>
        </w:rPr>
        <w:t>міста Черкаси</w:t>
      </w:r>
      <w:r>
        <w:rPr>
          <w:sz w:val="28"/>
          <w:szCs w:val="28"/>
          <w:lang w:val="uk-UA"/>
        </w:rPr>
        <w:t>, виконком міської ради</w:t>
      </w:r>
    </w:p>
    <w:p w:rsidR="00207710" w:rsidRDefault="00207710" w:rsidP="009927D4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207710" w:rsidRDefault="00692ED6" w:rsidP="009927D4">
      <w:pPr>
        <w:tabs>
          <w:tab w:val="left" w:pos="709"/>
        </w:tabs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92ED6">
        <w:rPr>
          <w:sz w:val="28"/>
          <w:szCs w:val="28"/>
          <w:lang w:val="uk-UA"/>
        </w:rPr>
        <w:t xml:space="preserve"> </w:t>
      </w:r>
      <w:r w:rsidR="00207710">
        <w:rPr>
          <w:sz w:val="28"/>
          <w:szCs w:val="28"/>
          <w:lang w:val="uk-UA"/>
        </w:rPr>
        <w:t xml:space="preserve">Затвердити </w:t>
      </w:r>
      <w:r w:rsidR="00B1132A">
        <w:rPr>
          <w:sz w:val="28"/>
          <w:szCs w:val="28"/>
          <w:lang w:val="uk-UA"/>
        </w:rPr>
        <w:t xml:space="preserve">план розміщення тролейбусів КП «Черкасиелектротранс» Черкаської міської ради» на </w:t>
      </w:r>
      <w:r w:rsidR="00FA441E">
        <w:rPr>
          <w:sz w:val="28"/>
          <w:szCs w:val="28"/>
          <w:lang w:val="uk-UA"/>
        </w:rPr>
        <w:t>15.09.2018</w:t>
      </w:r>
      <w:r w:rsidR="00B1132A">
        <w:rPr>
          <w:sz w:val="28"/>
          <w:szCs w:val="28"/>
          <w:lang w:val="uk-UA"/>
        </w:rPr>
        <w:t xml:space="preserve"> </w:t>
      </w:r>
      <w:r w:rsidR="00207710">
        <w:rPr>
          <w:sz w:val="28"/>
          <w:szCs w:val="28"/>
          <w:lang w:val="uk-UA"/>
        </w:rPr>
        <w:t xml:space="preserve">згідно з </w:t>
      </w:r>
      <w:r w:rsidR="00B1132A">
        <w:rPr>
          <w:sz w:val="28"/>
          <w:szCs w:val="28"/>
          <w:lang w:val="uk-UA"/>
        </w:rPr>
        <w:t>д</w:t>
      </w:r>
      <w:r w:rsidR="00207710">
        <w:rPr>
          <w:sz w:val="28"/>
          <w:szCs w:val="28"/>
          <w:lang w:val="uk-UA"/>
        </w:rPr>
        <w:t>одатком.</w:t>
      </w:r>
    </w:p>
    <w:p w:rsidR="00207710" w:rsidRDefault="00692ED6" w:rsidP="009927D4">
      <w:pPr>
        <w:tabs>
          <w:tab w:val="left" w:pos="709"/>
        </w:tabs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92ED6">
        <w:rPr>
          <w:sz w:val="28"/>
          <w:szCs w:val="28"/>
        </w:rPr>
        <w:t xml:space="preserve"> </w:t>
      </w:r>
      <w:r w:rsidR="004D58F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иректор</w:t>
      </w:r>
      <w:r w:rsidR="004D58FC">
        <w:rPr>
          <w:sz w:val="28"/>
          <w:szCs w:val="28"/>
          <w:lang w:val="uk-UA"/>
        </w:rPr>
        <w:t>у</w:t>
      </w:r>
      <w:r w:rsidR="00207710">
        <w:rPr>
          <w:sz w:val="28"/>
          <w:szCs w:val="28"/>
          <w:lang w:val="uk-UA"/>
        </w:rPr>
        <w:t xml:space="preserve"> комунального підприємства «Черкасиелектротранс»</w:t>
      </w:r>
      <w:r w:rsidR="007C52CC" w:rsidRPr="007C52CC">
        <w:t xml:space="preserve"> </w:t>
      </w:r>
      <w:r w:rsidR="006B2AF0" w:rsidRPr="006B2AF0">
        <w:rPr>
          <w:sz w:val="28"/>
          <w:szCs w:val="28"/>
          <w:lang w:val="uk-UA"/>
        </w:rPr>
        <w:t>К</w:t>
      </w:r>
      <w:r w:rsidR="00112128" w:rsidRPr="006B2AF0">
        <w:rPr>
          <w:sz w:val="28"/>
          <w:szCs w:val="28"/>
          <w:lang w:val="uk-UA"/>
        </w:rPr>
        <w:t xml:space="preserve">учеру </w:t>
      </w:r>
      <w:r w:rsidR="00112128">
        <w:rPr>
          <w:lang w:val="uk-UA"/>
        </w:rPr>
        <w:t xml:space="preserve">П.С. </w:t>
      </w:r>
      <w:r w:rsidR="007B303E">
        <w:rPr>
          <w:sz w:val="28"/>
          <w:szCs w:val="28"/>
          <w:lang w:val="uk-UA"/>
        </w:rPr>
        <w:t xml:space="preserve">забезпечити </w:t>
      </w:r>
      <w:r w:rsidR="006B34F9">
        <w:rPr>
          <w:sz w:val="28"/>
          <w:szCs w:val="28"/>
          <w:lang w:val="uk-UA"/>
        </w:rPr>
        <w:t>безоплатне перевезення пасажирів 15.09.2018.</w:t>
      </w:r>
      <w:r w:rsidR="007B303E">
        <w:rPr>
          <w:sz w:val="28"/>
          <w:szCs w:val="28"/>
          <w:lang w:val="uk-UA"/>
        </w:rPr>
        <w:t xml:space="preserve"> </w:t>
      </w:r>
    </w:p>
    <w:p w:rsidR="00207710" w:rsidRDefault="006B34F9" w:rsidP="009927D4">
      <w:pPr>
        <w:tabs>
          <w:tab w:val="left" w:pos="709"/>
        </w:tabs>
        <w:ind w:left="-42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07710">
        <w:rPr>
          <w:sz w:val="28"/>
          <w:szCs w:val="28"/>
          <w:lang w:val="uk-UA"/>
        </w:rPr>
        <w:t xml:space="preserve">. </w:t>
      </w:r>
      <w:r w:rsidR="0082699E">
        <w:rPr>
          <w:sz w:val="28"/>
          <w:szCs w:val="28"/>
          <w:lang w:val="uk-UA"/>
        </w:rPr>
        <w:t>Д</w:t>
      </w:r>
      <w:r w:rsidR="00207710">
        <w:rPr>
          <w:sz w:val="28"/>
          <w:szCs w:val="28"/>
          <w:lang w:val="uk-UA"/>
        </w:rPr>
        <w:t>овести це рішення та розклади руху тролейбусів до відома громадян міста через засоби масової інформації.</w:t>
      </w:r>
    </w:p>
    <w:p w:rsidR="00AD4FFB" w:rsidRDefault="006B34F9" w:rsidP="00AD4FFB">
      <w:pPr>
        <w:tabs>
          <w:tab w:val="left" w:pos="709"/>
        </w:tabs>
        <w:ind w:left="-426" w:firstLine="720"/>
        <w:jc w:val="both"/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/>
        </w:rPr>
        <w:t>4</w:t>
      </w:r>
      <w:r w:rsidR="00207710">
        <w:rPr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="00207710">
        <w:rPr>
          <w:sz w:val="28"/>
          <w:szCs w:val="28"/>
          <w:lang w:val="uk-UA"/>
        </w:rPr>
        <w:t xml:space="preserve">директора департаменту житлово-комунального комплексу </w:t>
      </w:r>
      <w:r>
        <w:rPr>
          <w:sz w:val="28"/>
          <w:szCs w:val="28"/>
          <w:lang w:val="uk-UA"/>
        </w:rPr>
        <w:t>Панченка Ю.В.</w:t>
      </w:r>
    </w:p>
    <w:p w:rsidR="00AD4FFB" w:rsidRDefault="00AD4FFB" w:rsidP="00AD4FFB">
      <w:pPr>
        <w:tabs>
          <w:tab w:val="left" w:pos="709"/>
        </w:tabs>
        <w:ind w:left="-426"/>
        <w:jc w:val="both"/>
        <w:rPr>
          <w:sz w:val="28"/>
          <w:szCs w:val="28"/>
          <w:lang w:val="uk-UA" w:eastAsia="ja-JP"/>
        </w:rPr>
      </w:pPr>
    </w:p>
    <w:p w:rsidR="00AD4FFB" w:rsidRDefault="00AD4FFB" w:rsidP="00AD4FFB">
      <w:pPr>
        <w:tabs>
          <w:tab w:val="left" w:pos="709"/>
        </w:tabs>
        <w:ind w:left="-426"/>
        <w:jc w:val="both"/>
        <w:rPr>
          <w:sz w:val="28"/>
          <w:szCs w:val="28"/>
          <w:lang w:val="uk-UA" w:eastAsia="ja-JP"/>
        </w:rPr>
      </w:pPr>
    </w:p>
    <w:p w:rsidR="00AD4FFB" w:rsidRDefault="00AD4FFB" w:rsidP="00AD4FFB">
      <w:pPr>
        <w:tabs>
          <w:tab w:val="left" w:pos="709"/>
        </w:tabs>
        <w:ind w:left="-426"/>
        <w:jc w:val="both"/>
        <w:rPr>
          <w:sz w:val="28"/>
          <w:szCs w:val="28"/>
          <w:lang w:val="uk-UA" w:eastAsia="ja-JP"/>
        </w:rPr>
      </w:pPr>
    </w:p>
    <w:p w:rsidR="00112128" w:rsidRPr="00112128" w:rsidRDefault="00112128" w:rsidP="00AD4FFB">
      <w:pPr>
        <w:tabs>
          <w:tab w:val="left" w:pos="709"/>
        </w:tabs>
        <w:ind w:left="-426"/>
        <w:jc w:val="both"/>
        <w:rPr>
          <w:sz w:val="28"/>
          <w:szCs w:val="28"/>
          <w:lang w:val="uk-UA" w:eastAsia="ja-JP"/>
        </w:rPr>
      </w:pPr>
      <w:r w:rsidRPr="00112128">
        <w:rPr>
          <w:sz w:val="28"/>
          <w:szCs w:val="28"/>
          <w:lang w:val="uk-UA" w:eastAsia="en-US"/>
        </w:rPr>
        <w:t xml:space="preserve">Міський голова          </w:t>
      </w:r>
      <w:r w:rsidR="00AD4FFB">
        <w:rPr>
          <w:sz w:val="28"/>
          <w:szCs w:val="28"/>
          <w:lang w:val="uk-UA" w:eastAsia="en-US"/>
        </w:rPr>
        <w:t xml:space="preserve">     </w:t>
      </w:r>
      <w:r w:rsidRPr="00112128">
        <w:rPr>
          <w:sz w:val="28"/>
          <w:szCs w:val="28"/>
          <w:lang w:val="uk-UA" w:eastAsia="en-US"/>
        </w:rPr>
        <w:t xml:space="preserve">                                                                 А.В.Бондаренко</w:t>
      </w:r>
    </w:p>
    <w:p w:rsidR="00776C70" w:rsidRDefault="00776C70" w:rsidP="00112128">
      <w:pPr>
        <w:ind w:left="-426"/>
        <w:jc w:val="both"/>
      </w:pPr>
    </w:p>
    <w:sectPr w:rsidR="0077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62"/>
    <w:rsid w:val="00043DCE"/>
    <w:rsid w:val="00112128"/>
    <w:rsid w:val="00207710"/>
    <w:rsid w:val="00226DC7"/>
    <w:rsid w:val="0038463A"/>
    <w:rsid w:val="003A3A62"/>
    <w:rsid w:val="003B756A"/>
    <w:rsid w:val="004A3CB1"/>
    <w:rsid w:val="004D58FC"/>
    <w:rsid w:val="005B5E47"/>
    <w:rsid w:val="00661D2D"/>
    <w:rsid w:val="00692ED6"/>
    <w:rsid w:val="006B2AF0"/>
    <w:rsid w:val="006B34F9"/>
    <w:rsid w:val="006C5B41"/>
    <w:rsid w:val="00776C70"/>
    <w:rsid w:val="007B303E"/>
    <w:rsid w:val="007C52CC"/>
    <w:rsid w:val="0082699E"/>
    <w:rsid w:val="0093284F"/>
    <w:rsid w:val="009927D4"/>
    <w:rsid w:val="00AD4FFB"/>
    <w:rsid w:val="00B1132A"/>
    <w:rsid w:val="00B26EED"/>
    <w:rsid w:val="00B81C59"/>
    <w:rsid w:val="00BD28EB"/>
    <w:rsid w:val="00C24FDD"/>
    <w:rsid w:val="00DD7B3D"/>
    <w:rsid w:val="00DE0F7B"/>
    <w:rsid w:val="00EC5FB2"/>
    <w:rsid w:val="00F82124"/>
    <w:rsid w:val="00F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58EB-8050-4E78-9704-C4A844E0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Олександр</dc:creator>
  <cp:lastModifiedBy>Гаврилова Жанна</cp:lastModifiedBy>
  <cp:revision>25</cp:revision>
  <cp:lastPrinted>2014-07-02T05:20:00Z</cp:lastPrinted>
  <dcterms:created xsi:type="dcterms:W3CDTF">2014-06-18T07:55:00Z</dcterms:created>
  <dcterms:modified xsi:type="dcterms:W3CDTF">2018-09-17T07:44:00Z</dcterms:modified>
</cp:coreProperties>
</file>